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63A321" w14:textId="79CD9C67" w:rsidR="003A4FC0" w:rsidRDefault="003A4FC0" w:rsidP="003A4FC0">
      <w:pPr>
        <w:spacing w:before="30" w:line="244" w:lineRule="auto"/>
        <w:jc w:val="center"/>
        <w:rPr>
          <w:color w:val="050505"/>
          <w:w w:val="102"/>
          <w:szCs w:val="24"/>
        </w:rPr>
      </w:pPr>
      <w:r>
        <w:rPr>
          <w:color w:val="050505"/>
          <w:szCs w:val="24"/>
        </w:rPr>
        <w:t>UNITED</w:t>
      </w:r>
      <w:r>
        <w:rPr>
          <w:color w:val="050505"/>
          <w:spacing w:val="13"/>
          <w:szCs w:val="24"/>
        </w:rPr>
        <w:t xml:space="preserve"> </w:t>
      </w:r>
      <w:r>
        <w:rPr>
          <w:color w:val="050505"/>
          <w:szCs w:val="24"/>
        </w:rPr>
        <w:t>STATES</w:t>
      </w:r>
      <w:r>
        <w:rPr>
          <w:color w:val="050505"/>
          <w:spacing w:val="34"/>
          <w:szCs w:val="24"/>
        </w:rPr>
        <w:t xml:space="preserve"> </w:t>
      </w:r>
      <w:r>
        <w:rPr>
          <w:color w:val="050505"/>
          <w:szCs w:val="24"/>
        </w:rPr>
        <w:t>BANKRUPTCY</w:t>
      </w:r>
      <w:r>
        <w:rPr>
          <w:color w:val="050505"/>
          <w:spacing w:val="30"/>
          <w:szCs w:val="24"/>
        </w:rPr>
        <w:t xml:space="preserve"> </w:t>
      </w:r>
      <w:r>
        <w:rPr>
          <w:color w:val="050505"/>
          <w:w w:val="103"/>
          <w:szCs w:val="24"/>
        </w:rPr>
        <w:t xml:space="preserve">COURT </w:t>
      </w:r>
      <w:r>
        <w:rPr>
          <w:color w:val="050505"/>
          <w:w w:val="103"/>
          <w:szCs w:val="24"/>
        </w:rPr>
        <w:br/>
      </w:r>
      <w:r>
        <w:rPr>
          <w:color w:val="050505"/>
          <w:szCs w:val="24"/>
        </w:rPr>
        <w:t>FOR</w:t>
      </w:r>
      <w:r>
        <w:rPr>
          <w:color w:val="050505"/>
          <w:spacing w:val="11"/>
          <w:szCs w:val="24"/>
        </w:rPr>
        <w:t xml:space="preserve"> </w:t>
      </w:r>
      <w:r>
        <w:rPr>
          <w:color w:val="050505"/>
          <w:szCs w:val="24"/>
        </w:rPr>
        <w:t>THE</w:t>
      </w:r>
      <w:r>
        <w:rPr>
          <w:color w:val="050505"/>
          <w:spacing w:val="15"/>
          <w:szCs w:val="24"/>
        </w:rPr>
        <w:t xml:space="preserve"> </w:t>
      </w:r>
      <w:r w:rsidR="00307E0A">
        <w:rPr>
          <w:color w:val="050505"/>
          <w:szCs w:val="24"/>
        </w:rPr>
        <w:t>WESTERN DISTRICT OF MICHIGAN</w:t>
      </w:r>
    </w:p>
    <w:p w14:paraId="4F761B07" w14:textId="77777777" w:rsidR="003A4FC0" w:rsidRDefault="003A4FC0" w:rsidP="003A4FC0">
      <w:pPr>
        <w:spacing w:before="30" w:line="244" w:lineRule="auto"/>
        <w:jc w:val="center"/>
        <w:rPr>
          <w:color w:val="000000"/>
          <w:szCs w:val="24"/>
        </w:rPr>
      </w:pPr>
    </w:p>
    <w:p w14:paraId="00F7C712" w14:textId="77777777" w:rsidR="003A4FC0" w:rsidRDefault="003A4FC0" w:rsidP="003A4FC0">
      <w:pPr>
        <w:spacing w:before="17" w:line="260" w:lineRule="exact"/>
        <w:rPr>
          <w:color w:val="000000"/>
          <w:szCs w:val="24"/>
        </w:rPr>
      </w:pPr>
    </w:p>
    <w:p w14:paraId="3C9CA3C1" w14:textId="74FB86B1" w:rsidR="003A4FC0" w:rsidRPr="00307E0A" w:rsidRDefault="003A4FC0" w:rsidP="003A4FC0">
      <w:pPr>
        <w:tabs>
          <w:tab w:val="left" w:pos="5760"/>
        </w:tabs>
        <w:ind w:right="-20"/>
        <w:rPr>
          <w:color w:val="050505"/>
          <w:szCs w:val="24"/>
        </w:rPr>
      </w:pPr>
      <w:r>
        <w:rPr>
          <w:color w:val="050505"/>
          <w:szCs w:val="24"/>
        </w:rPr>
        <w:t>In re:</w:t>
      </w:r>
      <w:r>
        <w:rPr>
          <w:color w:val="050505"/>
          <w:szCs w:val="24"/>
        </w:rPr>
        <w:tab/>
        <w:t xml:space="preserve">Case No. </w:t>
      </w:r>
      <w:r>
        <w:rPr>
          <w:color w:val="050505"/>
          <w:szCs w:val="24"/>
          <w:u w:val="single"/>
        </w:rPr>
        <w:tab/>
      </w:r>
      <w:r>
        <w:rPr>
          <w:color w:val="050505"/>
          <w:szCs w:val="24"/>
          <w:u w:val="single"/>
        </w:rPr>
        <w:tab/>
      </w:r>
      <w:r w:rsidR="00307E0A">
        <w:rPr>
          <w:color w:val="050505"/>
          <w:szCs w:val="24"/>
        </w:rPr>
        <w:t>-jtg</w:t>
      </w:r>
    </w:p>
    <w:p w14:paraId="6042EF04" w14:textId="77777777" w:rsidR="003A4FC0" w:rsidRDefault="003A4FC0" w:rsidP="003A4FC0">
      <w:pPr>
        <w:tabs>
          <w:tab w:val="left" w:pos="5760"/>
        </w:tabs>
        <w:ind w:right="-20"/>
        <w:rPr>
          <w:color w:val="050505"/>
          <w:szCs w:val="24"/>
        </w:rPr>
      </w:pPr>
    </w:p>
    <w:p w14:paraId="02D851D6" w14:textId="56FA7D6B" w:rsidR="003A4FC0" w:rsidRDefault="003A4FC0" w:rsidP="003A4FC0">
      <w:pPr>
        <w:tabs>
          <w:tab w:val="left" w:pos="5760"/>
        </w:tabs>
        <w:ind w:right="-20"/>
        <w:rPr>
          <w:color w:val="050505"/>
          <w:szCs w:val="24"/>
          <w:u w:val="single"/>
        </w:rPr>
      </w:pPr>
      <w:r>
        <w:rPr>
          <w:color w:val="050505"/>
          <w:szCs w:val="24"/>
        </w:rPr>
        <w:t>[DEBTOR(S)],</w:t>
      </w:r>
      <w:r>
        <w:rPr>
          <w:color w:val="050505"/>
          <w:szCs w:val="24"/>
        </w:rPr>
        <w:tab/>
        <w:t>Chapte</w:t>
      </w:r>
      <w:r w:rsidR="003558FF">
        <w:rPr>
          <w:color w:val="050505"/>
          <w:szCs w:val="24"/>
        </w:rPr>
        <w:t>r 13</w:t>
      </w:r>
    </w:p>
    <w:p w14:paraId="3FC82901" w14:textId="77777777" w:rsidR="003A4FC0" w:rsidRDefault="003A4FC0" w:rsidP="003A4FC0">
      <w:pPr>
        <w:tabs>
          <w:tab w:val="left" w:pos="1980"/>
          <w:tab w:val="left" w:pos="5760"/>
        </w:tabs>
        <w:ind w:right="-20"/>
        <w:rPr>
          <w:color w:val="050505"/>
          <w:szCs w:val="24"/>
        </w:rPr>
      </w:pPr>
    </w:p>
    <w:p w14:paraId="7CD9CFEC" w14:textId="567B8BEF" w:rsidR="003A4FC0" w:rsidRPr="00307E0A" w:rsidRDefault="003A4FC0" w:rsidP="003A4FC0">
      <w:pPr>
        <w:tabs>
          <w:tab w:val="left" w:pos="1980"/>
          <w:tab w:val="left" w:pos="5760"/>
        </w:tabs>
        <w:ind w:right="-20"/>
        <w:rPr>
          <w:color w:val="050505"/>
          <w:szCs w:val="24"/>
        </w:rPr>
      </w:pPr>
      <w:r>
        <w:rPr>
          <w:color w:val="050505"/>
          <w:szCs w:val="24"/>
        </w:rPr>
        <w:tab/>
        <w:t>Debtor(s).</w:t>
      </w:r>
      <w:r>
        <w:rPr>
          <w:color w:val="050505"/>
          <w:szCs w:val="24"/>
        </w:rPr>
        <w:tab/>
        <w:t xml:space="preserve">Hon. </w:t>
      </w:r>
      <w:r w:rsidR="00307E0A">
        <w:rPr>
          <w:color w:val="050505"/>
          <w:szCs w:val="24"/>
        </w:rPr>
        <w:t>John T. Gregg</w:t>
      </w:r>
    </w:p>
    <w:p w14:paraId="4B0A894B" w14:textId="77777777" w:rsidR="003A4FC0" w:rsidRDefault="003A4FC0" w:rsidP="003A4FC0">
      <w:pPr>
        <w:tabs>
          <w:tab w:val="left" w:pos="3600"/>
          <w:tab w:val="left" w:pos="5760"/>
        </w:tabs>
        <w:ind w:right="-20"/>
        <w:rPr>
          <w:color w:val="050505"/>
          <w:szCs w:val="24"/>
        </w:rPr>
      </w:pPr>
      <w:r>
        <w:rPr>
          <w:color w:val="050505"/>
          <w:szCs w:val="24"/>
          <w:u w:val="single"/>
        </w:rPr>
        <w:tab/>
      </w:r>
      <w:r>
        <w:rPr>
          <w:color w:val="050505"/>
          <w:szCs w:val="24"/>
        </w:rPr>
        <w:t>/</w:t>
      </w:r>
    </w:p>
    <w:p w14:paraId="6E41E61F" w14:textId="77777777" w:rsidR="003A4FC0" w:rsidRDefault="003A4FC0" w:rsidP="003A4FC0"/>
    <w:p w14:paraId="37948F38" w14:textId="2B70F21C" w:rsidR="001A47ED" w:rsidRPr="009A6086" w:rsidRDefault="001A47ED" w:rsidP="00301C21">
      <w:pPr>
        <w:jc w:val="center"/>
        <w:rPr>
          <w:b/>
          <w:bCs/>
          <w:u w:val="single"/>
        </w:rPr>
      </w:pPr>
      <w:r w:rsidRPr="009A6086">
        <w:rPr>
          <w:b/>
          <w:bCs/>
          <w:u w:val="single"/>
        </w:rPr>
        <w:t>MOTION FOR REFERRAL TO</w:t>
      </w:r>
      <w:r w:rsidR="00813D98" w:rsidRPr="009A6086">
        <w:rPr>
          <w:b/>
          <w:bCs/>
          <w:u w:val="single"/>
        </w:rPr>
        <w:t xml:space="preserve"> </w:t>
      </w:r>
      <w:r w:rsidR="009A6086" w:rsidRPr="009A6086">
        <w:rPr>
          <w:b/>
          <w:bCs/>
          <w:u w:val="single"/>
        </w:rPr>
        <w:t>MMP</w:t>
      </w:r>
    </w:p>
    <w:p w14:paraId="5947262B" w14:textId="77777777" w:rsidR="001A47ED" w:rsidRDefault="001A47ED" w:rsidP="001A47ED">
      <w:pPr>
        <w:jc w:val="center"/>
      </w:pPr>
    </w:p>
    <w:p w14:paraId="19901CC2" w14:textId="417E2D02" w:rsidR="001A47ED" w:rsidRDefault="0047608F" w:rsidP="001A47ED">
      <w:pPr>
        <w:ind w:firstLine="720"/>
      </w:pPr>
      <w:r>
        <w:t xml:space="preserve">The debtor(s) in the above-captioned case </w:t>
      </w:r>
      <w:r w:rsidR="001A47ED" w:rsidRPr="001A47ED">
        <w:t xml:space="preserve">(the “Debtor”) </w:t>
      </w:r>
      <w:r w:rsidR="00D269C8">
        <w:t>hereby</w:t>
      </w:r>
      <w:r w:rsidR="001A47ED" w:rsidRPr="001A47ED">
        <w:t xml:space="preserve"> </w:t>
      </w:r>
      <w:r w:rsidR="00813D98">
        <w:t>file</w:t>
      </w:r>
      <w:r w:rsidR="007769EB">
        <w:t>(</w:t>
      </w:r>
      <w:r w:rsidR="00813D98">
        <w:t>s</w:t>
      </w:r>
      <w:r w:rsidR="007769EB">
        <w:t>)</w:t>
      </w:r>
      <w:r w:rsidR="00813D98">
        <w:t xml:space="preserve"> this motion (the “Motion”) requesting </w:t>
      </w:r>
      <w:r w:rsidR="001A47ED" w:rsidRPr="001A47ED">
        <w:t>entry of an order referring the Debtor</w:t>
      </w:r>
      <w:r w:rsidR="009A6086">
        <w:t>,</w:t>
      </w:r>
      <w:r w:rsidR="001A47ED" w:rsidRPr="001A47ED">
        <w:t xml:space="preserve"> </w:t>
      </w:r>
      <w:r w:rsidR="001A47ED" w:rsidRPr="00301C21">
        <w:rPr>
          <w:b/>
          <w:bCs/>
        </w:rPr>
        <w:t>[</w:t>
      </w:r>
      <w:r w:rsidR="00D01386">
        <w:rPr>
          <w:b/>
          <w:bCs/>
        </w:rPr>
        <w:t>M</w:t>
      </w:r>
      <w:r>
        <w:rPr>
          <w:b/>
          <w:bCs/>
        </w:rPr>
        <w:t>ORTGAGEE(S)</w:t>
      </w:r>
      <w:r w:rsidR="001A47ED" w:rsidRPr="00301C21">
        <w:rPr>
          <w:b/>
          <w:bCs/>
        </w:rPr>
        <w:t xml:space="preserve"> </w:t>
      </w:r>
      <w:r>
        <w:rPr>
          <w:b/>
          <w:bCs/>
        </w:rPr>
        <w:t>NAME</w:t>
      </w:r>
      <w:r w:rsidR="00D01386">
        <w:rPr>
          <w:b/>
          <w:bCs/>
        </w:rPr>
        <w:t>(</w:t>
      </w:r>
      <w:r>
        <w:rPr>
          <w:b/>
          <w:bCs/>
        </w:rPr>
        <w:t>S</w:t>
      </w:r>
      <w:r w:rsidR="00D01386">
        <w:rPr>
          <w:b/>
          <w:bCs/>
        </w:rPr>
        <w:t>)</w:t>
      </w:r>
      <w:r w:rsidR="001A47ED" w:rsidRPr="00301C21">
        <w:rPr>
          <w:b/>
          <w:bCs/>
        </w:rPr>
        <w:t>]</w:t>
      </w:r>
      <w:r w:rsidR="001A47ED" w:rsidRPr="001A47ED">
        <w:t xml:space="preserve"> (the “</w:t>
      </w:r>
      <w:r w:rsidR="00307E0A">
        <w:t>Mortgagee</w:t>
      </w:r>
      <w:r w:rsidR="001A47ED" w:rsidRPr="001A47ED">
        <w:t>”)</w:t>
      </w:r>
      <w:r w:rsidR="009A6086">
        <w:t xml:space="preserve"> and any Co-Obligor </w:t>
      </w:r>
      <w:r w:rsidR="001A47ED" w:rsidRPr="001A47ED">
        <w:t xml:space="preserve">to </w:t>
      </w:r>
      <w:r w:rsidR="00307E0A">
        <w:t xml:space="preserve">the </w:t>
      </w:r>
      <w:r w:rsidR="003215DA">
        <w:t>Mortgage Modification Program (the “</w:t>
      </w:r>
      <w:r w:rsidR="00307E0A">
        <w:t>MM</w:t>
      </w:r>
      <w:r>
        <w:t>P</w:t>
      </w:r>
      <w:r w:rsidR="003215DA">
        <w:t>”)</w:t>
      </w:r>
      <w:r w:rsidR="001A47ED" w:rsidRPr="001A47ED">
        <w:t>.</w:t>
      </w:r>
      <w:r w:rsidR="003215DA">
        <w:rPr>
          <w:rStyle w:val="FootnoteReference"/>
        </w:rPr>
        <w:footnoteReference w:id="1"/>
      </w:r>
      <w:r w:rsidR="00C34EB6">
        <w:t xml:space="preserve">  In support of the Motion, the Debtor states as follows:</w:t>
      </w:r>
    </w:p>
    <w:p w14:paraId="48AC0FD9" w14:textId="3A4FCB70" w:rsidR="001A47ED" w:rsidRDefault="001A47ED"/>
    <w:p w14:paraId="2C96E9CE" w14:textId="3D9F405A" w:rsidR="0047608F" w:rsidRDefault="00307E0A">
      <w:r>
        <w:tab/>
        <w:t>1.</w:t>
      </w:r>
      <w:r>
        <w:tab/>
      </w:r>
      <w:r w:rsidR="0047608F">
        <w:t xml:space="preserve">The Debtor has reviewed, understands and is prepared to comply with </w:t>
      </w:r>
      <w:r w:rsidR="009A6086">
        <w:t xml:space="preserve">all aspects of </w:t>
      </w:r>
      <w:r w:rsidR="0047608F">
        <w:t xml:space="preserve">the MMP, including that the Debtor shall participate in good faith.  </w:t>
      </w:r>
    </w:p>
    <w:p w14:paraId="3964D855" w14:textId="77777777" w:rsidR="0047608F" w:rsidRDefault="0047608F"/>
    <w:p w14:paraId="2EAD4802" w14:textId="30772EA6" w:rsidR="0047608F" w:rsidRDefault="0047608F" w:rsidP="0047608F">
      <w:pPr>
        <w:ind w:firstLine="720"/>
      </w:pPr>
      <w:r>
        <w:t>2.</w:t>
      </w:r>
      <w:r>
        <w:tab/>
      </w:r>
      <w:r w:rsidR="00307E0A">
        <w:t xml:space="preserve">The Debtor </w:t>
      </w:r>
      <w:r>
        <w:t xml:space="preserve">owns the following </w:t>
      </w:r>
      <w:r w:rsidR="00307E0A">
        <w:t xml:space="preserve">real property </w:t>
      </w:r>
      <w:r>
        <w:t xml:space="preserve">(the “Real Property”) </w:t>
      </w:r>
      <w:r w:rsidR="009A6086">
        <w:t xml:space="preserve">constituting </w:t>
      </w:r>
      <w:r>
        <w:t>the Debtor’s primary residence</w:t>
      </w:r>
      <w:r w:rsidR="00813D98">
        <w:t>:</w:t>
      </w:r>
    </w:p>
    <w:p w14:paraId="2A3F5657" w14:textId="77777777" w:rsidR="0047608F" w:rsidRDefault="0047608F" w:rsidP="0047608F">
      <w:pPr>
        <w:ind w:firstLine="720"/>
      </w:pPr>
    </w:p>
    <w:p w14:paraId="223C5502" w14:textId="37774914" w:rsidR="00307E0A" w:rsidRDefault="00813D98" w:rsidP="0047608F">
      <w:pPr>
        <w:ind w:left="1440"/>
        <w:rPr>
          <w:u w:val="single"/>
        </w:rPr>
      </w:pPr>
      <w:r>
        <w:t xml:space="preserve">Street Address: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C56D025" w14:textId="763B43CD" w:rsidR="00813D98" w:rsidRPr="00813D98" w:rsidRDefault="00813D98" w:rsidP="0047608F">
      <w:pPr>
        <w:ind w:left="1440"/>
        <w:rPr>
          <w:u w:val="single"/>
        </w:rPr>
      </w:pPr>
      <w:r>
        <w:tab/>
      </w:r>
      <w:r>
        <w:tab/>
        <w:t xml:space="preserve">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98DC4D6" w14:textId="5AA510DF" w:rsidR="0047608F" w:rsidRPr="00813D98" w:rsidRDefault="00813D98" w:rsidP="00813D98">
      <w:pPr>
        <w:ind w:left="2160" w:firstLine="720"/>
      </w:pPr>
      <w:r w:rsidRPr="00813D98">
        <w:t xml:space="preserve">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813D98">
        <w:tab/>
      </w:r>
      <w:r w:rsidRPr="00813D98">
        <w:tab/>
      </w:r>
      <w:r w:rsidRPr="00813D98">
        <w:tab/>
      </w:r>
      <w:r w:rsidRPr="00813D98">
        <w:tab/>
      </w:r>
      <w:r w:rsidRPr="00813D98">
        <w:tab/>
      </w:r>
      <w:r w:rsidRPr="00813D98">
        <w:tab/>
      </w:r>
    </w:p>
    <w:p w14:paraId="010708A3" w14:textId="09852F87" w:rsidR="00813D98" w:rsidRDefault="00813D98" w:rsidP="00172A52">
      <w:pPr>
        <w:ind w:left="720"/>
      </w:pPr>
      <w:r>
        <w:tab/>
        <w:t>Tax Parcel I.D. No.: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307E0A">
        <w:tab/>
      </w:r>
    </w:p>
    <w:p w14:paraId="7175441C" w14:textId="56910532" w:rsidR="00813D98" w:rsidRPr="00D412AA" w:rsidRDefault="00D412AA" w:rsidP="00172A52">
      <w:pPr>
        <w:ind w:left="720"/>
        <w:rPr>
          <w:u w:val="single"/>
        </w:rPr>
      </w:pPr>
      <w:r>
        <w:tab/>
        <w:t xml:space="preserve">County: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8CCEC38" w14:textId="77777777" w:rsidR="00813D98" w:rsidRDefault="00813D98"/>
    <w:p w14:paraId="025E1198" w14:textId="2817EC31" w:rsidR="00307E0A" w:rsidRDefault="00307E0A">
      <w:r>
        <w:tab/>
      </w:r>
      <w:r w:rsidR="00172A52">
        <w:t>3</w:t>
      </w:r>
      <w:r>
        <w:t>.</w:t>
      </w:r>
      <w:r>
        <w:tab/>
        <w:t xml:space="preserve">The </w:t>
      </w:r>
      <w:r w:rsidR="00172A52">
        <w:t xml:space="preserve">following </w:t>
      </w:r>
      <w:r>
        <w:t xml:space="preserve">mortgage loan account number(s) </w:t>
      </w:r>
      <w:r w:rsidR="00172A52">
        <w:t xml:space="preserve">are associated </w:t>
      </w:r>
      <w:r>
        <w:t>with the Real Property</w:t>
      </w:r>
      <w:r w:rsidR="00172A52">
        <w:t xml:space="preserve">:  </w:t>
      </w:r>
      <w:r w:rsidR="00172A52" w:rsidRPr="00172A52">
        <w:rPr>
          <w:b/>
          <w:bCs/>
        </w:rPr>
        <w:t>[INSERT LAST FOUR DIGITS OF ACCOUNT NO.]</w:t>
      </w:r>
    </w:p>
    <w:p w14:paraId="423C16DA" w14:textId="00B8A4DD" w:rsidR="00DC4733" w:rsidRDefault="00DC4733">
      <w:r>
        <w:tab/>
      </w:r>
    </w:p>
    <w:p w14:paraId="0FB2B8D7" w14:textId="0D41C35D" w:rsidR="00DC4733" w:rsidRDefault="00DC4733" w:rsidP="00DC4733">
      <w:r>
        <w:tab/>
      </w:r>
      <w:r w:rsidR="00813D98">
        <w:t>4</w:t>
      </w:r>
      <w:r>
        <w:t>.</w:t>
      </w:r>
      <w:r>
        <w:tab/>
        <w:t>The Debtor</w:t>
      </w:r>
      <w:r w:rsidR="00172A52">
        <w:t xml:space="preserve"> is </w:t>
      </w:r>
      <w:r w:rsidR="007769EB">
        <w:t xml:space="preserve">prepared to provide the </w:t>
      </w:r>
      <w:r w:rsidR="00914117">
        <w:t>Initial MMP Package</w:t>
      </w:r>
      <w:r w:rsidR="00CF0DB0">
        <w:t xml:space="preserve"> to the Mortgagee</w:t>
      </w:r>
      <w:r w:rsidR="007769EB">
        <w:t>.</w:t>
      </w:r>
    </w:p>
    <w:p w14:paraId="6A1379EB" w14:textId="083915A6" w:rsidR="00774AD3" w:rsidRDefault="00774AD3" w:rsidP="00DC4733"/>
    <w:p w14:paraId="11003CA7" w14:textId="0DCFFCE6" w:rsidR="00774AD3" w:rsidRDefault="00774AD3" w:rsidP="00DC4733">
      <w:r>
        <w:tab/>
      </w:r>
      <w:r w:rsidR="00F60BBC">
        <w:t>5</w:t>
      </w:r>
      <w:r>
        <w:t>.</w:t>
      </w:r>
      <w:r>
        <w:tab/>
        <w:t>The Debtor</w:t>
      </w:r>
      <w:r w:rsidRPr="00957EE3">
        <w:rPr>
          <w:b/>
        </w:rPr>
        <w:t xml:space="preserve"> </w:t>
      </w:r>
      <w:r>
        <w:t>has</w:t>
      </w:r>
      <w:r w:rsidR="00F60BBC">
        <w:t xml:space="preserve"> already</w:t>
      </w:r>
      <w:r>
        <w:t xml:space="preserve"> registered for the Portal </w:t>
      </w:r>
      <w:r w:rsidR="00914117">
        <w:t xml:space="preserve">administered by </w:t>
      </w:r>
      <w:r w:rsidR="00914117" w:rsidRPr="00914117">
        <w:rPr>
          <w:b/>
          <w:bCs/>
        </w:rPr>
        <w:t>[NAME OF PORTAL ADMINISTRATOR]</w:t>
      </w:r>
      <w:r w:rsidR="00914117">
        <w:t xml:space="preserve"> and has paid any applicable fees in full</w:t>
      </w:r>
      <w:r>
        <w:t>.</w:t>
      </w:r>
    </w:p>
    <w:p w14:paraId="0028100E" w14:textId="1BFC8C74" w:rsidR="00BF6E01" w:rsidRDefault="00BF6E01" w:rsidP="00DC4733"/>
    <w:p w14:paraId="2135383C" w14:textId="3876B61B" w:rsidR="007245D3" w:rsidRDefault="00BF6E01" w:rsidP="00DC4733">
      <w:r>
        <w:tab/>
      </w:r>
      <w:r w:rsidR="00F60BBC">
        <w:t>6</w:t>
      </w:r>
      <w:r>
        <w:t>.</w:t>
      </w:r>
      <w:r>
        <w:tab/>
      </w:r>
      <w:r w:rsidR="00F60BBC">
        <w:t>As of the filing of this Motion, t</w:t>
      </w:r>
      <w:r>
        <w:t xml:space="preserve">he Debtor has paid the filing </w:t>
      </w:r>
      <w:r w:rsidR="00B60CA1">
        <w:t>fee</w:t>
      </w:r>
      <w:r w:rsidR="003215DA">
        <w:t xml:space="preserve"> for this case</w:t>
      </w:r>
      <w:r w:rsidR="00B60CA1">
        <w:t xml:space="preserve"> </w:t>
      </w:r>
      <w:r w:rsidR="00F60BBC">
        <w:t xml:space="preserve">in full.  </w:t>
      </w:r>
      <w:r>
        <w:t xml:space="preserve">  </w:t>
      </w:r>
    </w:p>
    <w:p w14:paraId="1D4EF546" w14:textId="77777777" w:rsidR="00FC7241" w:rsidRDefault="00FC7241" w:rsidP="00DC4733"/>
    <w:p w14:paraId="64C06184" w14:textId="77777777" w:rsidR="00914117" w:rsidRDefault="00A31FBE" w:rsidP="00DC4733">
      <w:r>
        <w:tab/>
      </w:r>
    </w:p>
    <w:p w14:paraId="530A3B96" w14:textId="77777777" w:rsidR="00914117" w:rsidRDefault="00914117">
      <w:r>
        <w:br w:type="page"/>
      </w:r>
    </w:p>
    <w:p w14:paraId="4E890805" w14:textId="4369F5DF" w:rsidR="00F60BBC" w:rsidRDefault="00F60BBC" w:rsidP="00914117">
      <w:pPr>
        <w:ind w:firstLine="720"/>
      </w:pPr>
      <w:r>
        <w:lastRenderedPageBreak/>
        <w:t>7</w:t>
      </w:r>
      <w:r w:rsidR="00A31FBE">
        <w:t>.</w:t>
      </w:r>
      <w:r w:rsidR="00A31FBE">
        <w:tab/>
      </w:r>
      <w:r>
        <w:t xml:space="preserve">With respect to notice and service of this Motion, the Debtor </w:t>
      </w:r>
      <w:r w:rsidR="007769EB">
        <w:t>states</w:t>
      </w:r>
      <w:r>
        <w:t xml:space="preserve"> that</w:t>
      </w:r>
      <w:r w:rsidR="00CF0DB0">
        <w:t xml:space="preserve"> (check all that apply)</w:t>
      </w:r>
      <w:r>
        <w:t xml:space="preserve">:  </w:t>
      </w:r>
    </w:p>
    <w:p w14:paraId="3F88647F" w14:textId="77777777" w:rsidR="00F60BBC" w:rsidRDefault="00F60BBC" w:rsidP="00DC4733"/>
    <w:p w14:paraId="140D57A6" w14:textId="3302A645" w:rsidR="00DC4733" w:rsidRDefault="00F60BBC" w:rsidP="00F60BBC">
      <w:pPr>
        <w:ind w:left="2160" w:hanging="720"/>
      </w:pPr>
      <w:r w:rsidRPr="00957EE3">
        <w:rPr>
          <w:b/>
          <w:bCs/>
          <w:sz w:val="28"/>
          <w:szCs w:val="26"/>
        </w:rPr>
        <w:sym w:font="Symbol" w:char="F09C"/>
      </w:r>
      <w:r>
        <w:tab/>
        <w:t xml:space="preserve">The Mortgagee has agreed to the relief requested herein as evidenced by the written consent attached hereto. </w:t>
      </w:r>
    </w:p>
    <w:p w14:paraId="23CD8017" w14:textId="078E823A" w:rsidR="00CF68AF" w:rsidRDefault="00CF68AF" w:rsidP="00DC4733"/>
    <w:p w14:paraId="33340728" w14:textId="079F9514" w:rsidR="00F60BBC" w:rsidRDefault="00F60BBC" w:rsidP="00F60BBC">
      <w:pPr>
        <w:ind w:left="2160" w:hanging="720"/>
      </w:pPr>
      <w:r w:rsidRPr="00957EE3">
        <w:rPr>
          <w:b/>
          <w:bCs/>
          <w:sz w:val="28"/>
          <w:szCs w:val="26"/>
        </w:rPr>
        <w:sym w:font="Symbol" w:char="F09C"/>
      </w:r>
      <w:r>
        <w:tab/>
        <w:t>A</w:t>
      </w:r>
      <w:r w:rsidR="003215DA">
        <w:t>ll</w:t>
      </w:r>
      <w:r>
        <w:t xml:space="preserve"> Co-Obligors have agreed to the relief requested herein as evidenced by the written consent</w:t>
      </w:r>
      <w:r w:rsidR="003215DA">
        <w:t>(s)</w:t>
      </w:r>
      <w:r>
        <w:t xml:space="preserve"> attached hereto.  </w:t>
      </w:r>
    </w:p>
    <w:p w14:paraId="6E034D0A" w14:textId="77777777" w:rsidR="00F60BBC" w:rsidRDefault="00F60BBC" w:rsidP="00F60BBC"/>
    <w:p w14:paraId="51BB4361" w14:textId="1026DF82" w:rsidR="00F60BBC" w:rsidRDefault="00F60BBC" w:rsidP="00F60BBC">
      <w:pPr>
        <w:ind w:left="2160" w:hanging="720"/>
      </w:pPr>
      <w:bookmarkStart w:id="0" w:name="_Hlk50121907"/>
      <w:r w:rsidRPr="00957EE3">
        <w:rPr>
          <w:b/>
          <w:bCs/>
          <w:sz w:val="28"/>
          <w:szCs w:val="26"/>
        </w:rPr>
        <w:sym w:font="Symbol" w:char="F09C"/>
      </w:r>
      <w:r>
        <w:tab/>
        <w:t>There are no Co-Obligors.</w:t>
      </w:r>
      <w:bookmarkEnd w:id="0"/>
    </w:p>
    <w:p w14:paraId="3E593D64" w14:textId="009503E4" w:rsidR="003215DA" w:rsidRDefault="003215DA" w:rsidP="00F60BBC">
      <w:pPr>
        <w:ind w:left="2160" w:hanging="720"/>
      </w:pPr>
    </w:p>
    <w:p w14:paraId="6FC2FE25" w14:textId="2220ADE1" w:rsidR="003215DA" w:rsidRDefault="003215DA" w:rsidP="00F60BBC">
      <w:pPr>
        <w:ind w:left="2160" w:hanging="720"/>
      </w:pPr>
      <w:r w:rsidRPr="00957EE3">
        <w:rPr>
          <w:b/>
          <w:bCs/>
          <w:sz w:val="28"/>
          <w:szCs w:val="26"/>
        </w:rPr>
        <w:sym w:font="Symbol" w:char="F09C"/>
      </w:r>
      <w:r>
        <w:tab/>
        <w:t xml:space="preserve">There are no other entities asserting an interest in the Real Property </w:t>
      </w:r>
      <w:r w:rsidR="00CF0DB0">
        <w:t xml:space="preserve">who are </w:t>
      </w:r>
      <w:r>
        <w:t xml:space="preserve">necessary </w:t>
      </w:r>
      <w:r w:rsidR="00CF0DB0">
        <w:t xml:space="preserve">parties </w:t>
      </w:r>
      <w:r>
        <w:t xml:space="preserve">to a Trial Modification </w:t>
      </w:r>
      <w:r w:rsidR="00CF0DB0">
        <w:t>and/</w:t>
      </w:r>
      <w:r>
        <w:t xml:space="preserve">or a Final Modification. </w:t>
      </w:r>
    </w:p>
    <w:p w14:paraId="30BA1ECC" w14:textId="6F3C450F" w:rsidR="003215DA" w:rsidRDefault="003215DA" w:rsidP="00F60BBC">
      <w:pPr>
        <w:ind w:left="2160" w:hanging="720"/>
      </w:pPr>
    </w:p>
    <w:p w14:paraId="76323F31" w14:textId="1036C1B3" w:rsidR="003215DA" w:rsidRPr="003215DA" w:rsidRDefault="003215DA" w:rsidP="00F60BBC">
      <w:pPr>
        <w:ind w:left="2160" w:hanging="720"/>
      </w:pPr>
      <w:r w:rsidRPr="00957EE3">
        <w:rPr>
          <w:b/>
          <w:bCs/>
          <w:sz w:val="28"/>
          <w:szCs w:val="26"/>
        </w:rPr>
        <w:sym w:font="Symbol" w:char="F09C"/>
      </w:r>
      <w:r>
        <w:tab/>
        <w:t xml:space="preserve">The following entities are necessary </w:t>
      </w:r>
      <w:r w:rsidR="00CF0DB0">
        <w:t xml:space="preserve">additional </w:t>
      </w:r>
      <w:r>
        <w:t xml:space="preserve">parties to any Trial Modification or Final Modification: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14:paraId="3D2860A1" w14:textId="510FC293" w:rsidR="007769EB" w:rsidRDefault="007769EB" w:rsidP="00F60BBC">
      <w:pPr>
        <w:ind w:left="2160" w:hanging="720"/>
      </w:pPr>
    </w:p>
    <w:p w14:paraId="0C2D2953" w14:textId="1C23EE8C" w:rsidR="00CF68AF" w:rsidRPr="00CF68AF" w:rsidRDefault="007769EB" w:rsidP="007769EB">
      <w:pPr>
        <w:ind w:left="2160" w:hanging="720"/>
      </w:pPr>
      <w:r w:rsidRPr="00957EE3">
        <w:rPr>
          <w:b/>
          <w:bCs/>
          <w:sz w:val="28"/>
          <w:szCs w:val="26"/>
        </w:rPr>
        <w:sym w:font="Symbol" w:char="F09C"/>
      </w:r>
      <w:r>
        <w:tab/>
        <w:t>Because</w:t>
      </w:r>
      <w:r w:rsidR="009972EF">
        <w:t xml:space="preserve"> </w:t>
      </w:r>
      <w:r>
        <w:t>the Mortgagee has not consented to the relief requested herein</w:t>
      </w:r>
      <w:r w:rsidR="009972EF">
        <w:t>, t</w:t>
      </w:r>
      <w:r w:rsidR="00CF68AF">
        <w:t xml:space="preserve">he Debtor </w:t>
      </w:r>
      <w:r w:rsidR="00B2316F">
        <w:rPr>
          <w:szCs w:val="24"/>
        </w:rPr>
        <w:t>is providing</w:t>
      </w:r>
      <w:r>
        <w:rPr>
          <w:szCs w:val="24"/>
        </w:rPr>
        <w:t xml:space="preserve"> the Mortgagee with fourteen (14) days to respond to this Motion by </w:t>
      </w:r>
      <w:r w:rsidR="003215DA">
        <w:rPr>
          <w:szCs w:val="24"/>
        </w:rPr>
        <w:t xml:space="preserve">(i) </w:t>
      </w:r>
      <w:r>
        <w:rPr>
          <w:szCs w:val="24"/>
        </w:rPr>
        <w:t xml:space="preserve">serving </w:t>
      </w:r>
      <w:r w:rsidR="009A6086">
        <w:rPr>
          <w:szCs w:val="24"/>
        </w:rPr>
        <w:t xml:space="preserve">it and the proposed MMP Referral Order </w:t>
      </w:r>
      <w:r>
        <w:rPr>
          <w:szCs w:val="24"/>
        </w:rPr>
        <w:t xml:space="preserve">on the Mortgagee </w:t>
      </w:r>
      <w:r w:rsidR="009A6086">
        <w:rPr>
          <w:szCs w:val="24"/>
        </w:rPr>
        <w:t>in accordance with Fed. R. Bankr. P. 7004</w:t>
      </w:r>
      <w:r w:rsidR="00CF0DB0">
        <w:rPr>
          <w:szCs w:val="24"/>
        </w:rPr>
        <w:t>,</w:t>
      </w:r>
      <w:r w:rsidR="009A6086">
        <w:rPr>
          <w:szCs w:val="24"/>
        </w:rPr>
        <w:t xml:space="preserve"> and </w:t>
      </w:r>
      <w:r w:rsidR="003215DA">
        <w:rPr>
          <w:szCs w:val="24"/>
        </w:rPr>
        <w:t xml:space="preserve">(ii) </w:t>
      </w:r>
      <w:r w:rsidR="009A6086">
        <w:rPr>
          <w:szCs w:val="24"/>
        </w:rPr>
        <w:t xml:space="preserve">using the notice and opportunity </w:t>
      </w:r>
      <w:r w:rsidR="00CF0DB0">
        <w:rPr>
          <w:szCs w:val="24"/>
        </w:rPr>
        <w:t xml:space="preserve">to object </w:t>
      </w:r>
      <w:r w:rsidR="009A6086">
        <w:rPr>
          <w:szCs w:val="24"/>
        </w:rPr>
        <w:t xml:space="preserve">procedures under </w:t>
      </w:r>
      <w:r>
        <w:rPr>
          <w:szCs w:val="24"/>
        </w:rPr>
        <w:t>LBR 9013(c).</w:t>
      </w:r>
    </w:p>
    <w:p w14:paraId="554A9AD1" w14:textId="720B22D5" w:rsidR="001A47ED" w:rsidRDefault="00DC4733" w:rsidP="00A31FBE">
      <w:r>
        <w:tab/>
      </w:r>
    </w:p>
    <w:p w14:paraId="2A2215F9" w14:textId="0A27A3A8" w:rsidR="001A47ED" w:rsidRDefault="001A47ED" w:rsidP="001A47ED">
      <w:pPr>
        <w:ind w:firstLine="720"/>
      </w:pPr>
      <w:r w:rsidRPr="001A47ED">
        <w:t>WHEREFORE, the Debtor requests the entry of an MM</w:t>
      </w:r>
      <w:r w:rsidR="004A6AD4">
        <w:t>P</w:t>
      </w:r>
      <w:r w:rsidR="00A31FBE">
        <w:t xml:space="preserve"> Referral Order</w:t>
      </w:r>
      <w:r w:rsidRPr="001A47ED">
        <w:t xml:space="preserve"> </w:t>
      </w:r>
      <w:bookmarkStart w:id="1" w:name="_Hlk49255659"/>
      <w:r w:rsidRPr="001A47ED">
        <w:t xml:space="preserve">and for such additional relief as the </w:t>
      </w:r>
      <w:r w:rsidR="00BE0C7A">
        <w:t>c</w:t>
      </w:r>
      <w:r w:rsidRPr="001A47ED">
        <w:t>ourt deems just and proper.</w:t>
      </w:r>
      <w:bookmarkEnd w:id="1"/>
    </w:p>
    <w:p w14:paraId="05D5B174" w14:textId="720554AD" w:rsidR="00DB0B2B" w:rsidRDefault="00DB0B2B" w:rsidP="00DB0B2B"/>
    <w:p w14:paraId="78B1C752" w14:textId="245F80CC" w:rsidR="001A47ED" w:rsidRDefault="00DB0B2B" w:rsidP="00DB0B2B">
      <w:r>
        <w:t>Dated: ___________, 20__</w:t>
      </w:r>
    </w:p>
    <w:p w14:paraId="57389B22" w14:textId="77777777" w:rsidR="001A47ED" w:rsidRDefault="001A47ED" w:rsidP="00DB0B2B">
      <w:pPr>
        <w:ind w:left="5040" w:firstLine="720"/>
        <w:jc w:val="left"/>
      </w:pPr>
      <w:r>
        <w:t>Respectfully submitted,</w:t>
      </w:r>
    </w:p>
    <w:p w14:paraId="31A45B6B" w14:textId="77777777" w:rsidR="001A47ED" w:rsidRDefault="001A47ED" w:rsidP="001A47ED">
      <w:pPr>
        <w:ind w:left="5040"/>
      </w:pPr>
    </w:p>
    <w:p w14:paraId="0953D936" w14:textId="77777777" w:rsidR="001A47ED" w:rsidRDefault="001A47ED" w:rsidP="001A47ED">
      <w:pPr>
        <w:ind w:left="5040"/>
      </w:pPr>
    </w:p>
    <w:p w14:paraId="70C0AF13" w14:textId="1D7ECAFA" w:rsidR="001A47ED" w:rsidRDefault="001A47ED" w:rsidP="00DB0B2B">
      <w:pPr>
        <w:ind w:left="5040" w:firstLine="720"/>
        <w:rPr>
          <w:u w:val="single"/>
        </w:rPr>
      </w:pPr>
      <w:bookmarkStart w:id="2" w:name="_Hlk49243941"/>
      <w:r>
        <w:rPr>
          <w:u w:val="single"/>
        </w:rPr>
        <w:t xml:space="preserve">/s/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B097087" w14:textId="16195E99" w:rsidR="001A47ED" w:rsidRPr="009972EF" w:rsidRDefault="009972EF" w:rsidP="00DB0B2B">
      <w:pPr>
        <w:ind w:left="5040" w:firstLine="720"/>
        <w:rPr>
          <w:b/>
          <w:bCs/>
        </w:rPr>
      </w:pPr>
      <w:r w:rsidRPr="009972EF">
        <w:rPr>
          <w:b/>
          <w:bCs/>
        </w:rPr>
        <w:t>[</w:t>
      </w:r>
      <w:r w:rsidR="001A47ED" w:rsidRPr="009972EF">
        <w:rPr>
          <w:b/>
          <w:bCs/>
        </w:rPr>
        <w:t>Attorney Name/Bar Number</w:t>
      </w:r>
      <w:r w:rsidRPr="009972EF">
        <w:rPr>
          <w:b/>
          <w:bCs/>
        </w:rPr>
        <w:t>]</w:t>
      </w:r>
      <w:r w:rsidR="001A47ED" w:rsidRPr="009972EF">
        <w:rPr>
          <w:b/>
          <w:bCs/>
        </w:rPr>
        <w:t xml:space="preserve"> </w:t>
      </w:r>
    </w:p>
    <w:p w14:paraId="242EB201" w14:textId="7B5EEC44" w:rsidR="001A47ED" w:rsidRPr="009972EF" w:rsidRDefault="009972EF" w:rsidP="00DB0B2B">
      <w:pPr>
        <w:ind w:left="5040" w:firstLine="720"/>
        <w:rPr>
          <w:b/>
          <w:bCs/>
        </w:rPr>
      </w:pPr>
      <w:r w:rsidRPr="009972EF">
        <w:rPr>
          <w:b/>
          <w:bCs/>
        </w:rPr>
        <w:t>[</w:t>
      </w:r>
      <w:r w:rsidR="001A47ED" w:rsidRPr="009972EF">
        <w:rPr>
          <w:b/>
          <w:bCs/>
        </w:rPr>
        <w:t>Law Firm Name</w:t>
      </w:r>
      <w:r w:rsidRPr="009972EF">
        <w:rPr>
          <w:b/>
          <w:bCs/>
        </w:rPr>
        <w:t>]</w:t>
      </w:r>
    </w:p>
    <w:p w14:paraId="2E6F845D" w14:textId="6AE3C1FD" w:rsidR="001A47ED" w:rsidRPr="009972EF" w:rsidRDefault="009972EF" w:rsidP="00DB0B2B">
      <w:pPr>
        <w:ind w:left="5040" w:firstLine="720"/>
        <w:rPr>
          <w:b/>
          <w:bCs/>
        </w:rPr>
      </w:pPr>
      <w:r w:rsidRPr="009972EF">
        <w:rPr>
          <w:b/>
          <w:bCs/>
        </w:rPr>
        <w:t>[</w:t>
      </w:r>
      <w:r w:rsidR="001A47ED" w:rsidRPr="009972EF">
        <w:rPr>
          <w:b/>
          <w:bCs/>
        </w:rPr>
        <w:t>Mailing Address</w:t>
      </w:r>
      <w:r w:rsidRPr="009972EF">
        <w:rPr>
          <w:b/>
          <w:bCs/>
        </w:rPr>
        <w:t>]</w:t>
      </w:r>
    </w:p>
    <w:p w14:paraId="0735BFE0" w14:textId="6D41A36E" w:rsidR="001A47ED" w:rsidRPr="00DB0B2B" w:rsidRDefault="001A47ED" w:rsidP="00DB0B2B">
      <w:pPr>
        <w:ind w:left="5040" w:firstLine="720"/>
      </w:pPr>
      <w:r w:rsidRPr="00DB0B2B">
        <w:t>Telephone</w:t>
      </w:r>
      <w:r w:rsidR="009972EF" w:rsidRPr="00DB0B2B">
        <w:t>:</w:t>
      </w:r>
      <w:r w:rsidR="009972EF" w:rsidRPr="00DB0B2B">
        <w:rPr>
          <w:u w:val="single"/>
        </w:rPr>
        <w:tab/>
      </w:r>
      <w:r w:rsidR="009972EF" w:rsidRPr="00DB0B2B">
        <w:rPr>
          <w:u w:val="single"/>
        </w:rPr>
        <w:tab/>
      </w:r>
      <w:r w:rsidR="009972EF" w:rsidRPr="00DB0B2B">
        <w:rPr>
          <w:u w:val="single"/>
        </w:rPr>
        <w:tab/>
      </w:r>
    </w:p>
    <w:p w14:paraId="32A5F838" w14:textId="6B839E33" w:rsidR="001A47ED" w:rsidRPr="00DB0B2B" w:rsidRDefault="001A47ED" w:rsidP="00DB0B2B">
      <w:pPr>
        <w:ind w:left="5040" w:firstLine="720"/>
      </w:pPr>
      <w:r w:rsidRPr="00DB0B2B">
        <w:t>Email</w:t>
      </w:r>
      <w:r w:rsidR="009972EF" w:rsidRPr="00DB0B2B">
        <w:t>:</w:t>
      </w:r>
      <w:r w:rsidR="009972EF" w:rsidRPr="00DB0B2B">
        <w:rPr>
          <w:u w:val="single"/>
        </w:rPr>
        <w:tab/>
      </w:r>
      <w:r w:rsidR="009972EF" w:rsidRPr="00DB0B2B">
        <w:rPr>
          <w:u w:val="single"/>
        </w:rPr>
        <w:tab/>
      </w:r>
      <w:r w:rsidR="009972EF" w:rsidRPr="00DB0B2B">
        <w:rPr>
          <w:u w:val="single"/>
        </w:rPr>
        <w:tab/>
      </w:r>
      <w:r w:rsidR="009A6086">
        <w:rPr>
          <w:u w:val="single"/>
        </w:rPr>
        <w:tab/>
      </w:r>
    </w:p>
    <w:bookmarkEnd w:id="2"/>
    <w:p w14:paraId="2E1D7808" w14:textId="268805AE" w:rsidR="00DC4733" w:rsidRDefault="009A6086">
      <w:r>
        <w:tab/>
      </w:r>
      <w:r>
        <w:tab/>
      </w:r>
    </w:p>
    <w:p w14:paraId="68E53878" w14:textId="5014AEC7" w:rsidR="00A31FBE" w:rsidRDefault="00A31FBE"/>
    <w:p w14:paraId="684CCF99" w14:textId="0C4C22B4" w:rsidR="00A31FBE" w:rsidRPr="00A31FBE" w:rsidRDefault="00A31FBE" w:rsidP="00A31FB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252C5CF" w14:textId="77777777" w:rsidR="00DC4733" w:rsidRDefault="00DC4733"/>
    <w:sectPr w:rsidR="00DC47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89F7B3" w14:textId="77777777" w:rsidR="001A47ED" w:rsidRDefault="001A47ED" w:rsidP="001A47ED">
      <w:r>
        <w:separator/>
      </w:r>
    </w:p>
  </w:endnote>
  <w:endnote w:type="continuationSeparator" w:id="0">
    <w:p w14:paraId="515C8CD0" w14:textId="77777777" w:rsidR="001A47ED" w:rsidRDefault="001A47ED" w:rsidP="001A4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A2924C" w14:textId="77777777" w:rsidR="001A47ED" w:rsidRDefault="001A47ED" w:rsidP="001A47ED">
      <w:r>
        <w:separator/>
      </w:r>
    </w:p>
  </w:footnote>
  <w:footnote w:type="continuationSeparator" w:id="0">
    <w:p w14:paraId="1ED101D6" w14:textId="77777777" w:rsidR="001A47ED" w:rsidRDefault="001A47ED" w:rsidP="001A47ED">
      <w:r>
        <w:continuationSeparator/>
      </w:r>
    </w:p>
  </w:footnote>
  <w:footnote w:id="1">
    <w:p w14:paraId="5226F149" w14:textId="77777777" w:rsidR="003215DA" w:rsidRDefault="003215DA" w:rsidP="003215D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 xml:space="preserve">Capitalized terms not otherwise defined herein shall have the meanings ascribed to them in the MMP procedures available at </w:t>
      </w:r>
      <w:hyperlink r:id="rId1" w:history="1">
        <w:r w:rsidRPr="0004267A">
          <w:rPr>
            <w:rStyle w:val="Hyperlink"/>
          </w:rPr>
          <w:t>https://www.miwb.uscourts.gov/content/judge-john-t-gregg</w:t>
        </w:r>
      </w:hyperlink>
      <w:r>
        <w:t xml:space="preserve">. 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7ED"/>
    <w:rsid w:val="00172A52"/>
    <w:rsid w:val="001A47ED"/>
    <w:rsid w:val="001A4D84"/>
    <w:rsid w:val="001A5601"/>
    <w:rsid w:val="00301C21"/>
    <w:rsid w:val="00307E0A"/>
    <w:rsid w:val="003215DA"/>
    <w:rsid w:val="003558FF"/>
    <w:rsid w:val="0036224E"/>
    <w:rsid w:val="00380DEC"/>
    <w:rsid w:val="003A4FC0"/>
    <w:rsid w:val="0047608F"/>
    <w:rsid w:val="004823B6"/>
    <w:rsid w:val="0049254A"/>
    <w:rsid w:val="004A6AD4"/>
    <w:rsid w:val="00501295"/>
    <w:rsid w:val="00512E11"/>
    <w:rsid w:val="00540D0B"/>
    <w:rsid w:val="00573D74"/>
    <w:rsid w:val="005A661A"/>
    <w:rsid w:val="005C61D9"/>
    <w:rsid w:val="005F3C29"/>
    <w:rsid w:val="006255BD"/>
    <w:rsid w:val="00637A5B"/>
    <w:rsid w:val="00671166"/>
    <w:rsid w:val="006F7FD4"/>
    <w:rsid w:val="007245D3"/>
    <w:rsid w:val="00747FA5"/>
    <w:rsid w:val="00774AD3"/>
    <w:rsid w:val="007769EB"/>
    <w:rsid w:val="007D50C3"/>
    <w:rsid w:val="007F53FC"/>
    <w:rsid w:val="00813D98"/>
    <w:rsid w:val="00823297"/>
    <w:rsid w:val="00914117"/>
    <w:rsid w:val="00957EE3"/>
    <w:rsid w:val="009972EF"/>
    <w:rsid w:val="009A6086"/>
    <w:rsid w:val="00A31FBE"/>
    <w:rsid w:val="00AA33EB"/>
    <w:rsid w:val="00AF1831"/>
    <w:rsid w:val="00B2316F"/>
    <w:rsid w:val="00B42664"/>
    <w:rsid w:val="00B60CA1"/>
    <w:rsid w:val="00BA6263"/>
    <w:rsid w:val="00BE0C7A"/>
    <w:rsid w:val="00BF6E01"/>
    <w:rsid w:val="00C34EB6"/>
    <w:rsid w:val="00CE3436"/>
    <w:rsid w:val="00CF0DB0"/>
    <w:rsid w:val="00CF68AF"/>
    <w:rsid w:val="00D01386"/>
    <w:rsid w:val="00D269C8"/>
    <w:rsid w:val="00D412AA"/>
    <w:rsid w:val="00D41C0C"/>
    <w:rsid w:val="00DB0B2B"/>
    <w:rsid w:val="00DC4733"/>
    <w:rsid w:val="00EA32EC"/>
    <w:rsid w:val="00F15909"/>
    <w:rsid w:val="00F60BBC"/>
    <w:rsid w:val="00F86F70"/>
    <w:rsid w:val="00FC7241"/>
    <w:rsid w:val="00FE2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27365"/>
  <w15:chartTrackingRefBased/>
  <w15:docId w15:val="{DBAA5EA4-5746-4428-8A65-C79E6B4C8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42664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47E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47E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A47E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C47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47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35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iwb.uscourts.gov/content/judge-john-t-greg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854BAC-773F-420B-9507-C627A367E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Bankruptcy Court MIWB</Company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Ledezma</dc:creator>
  <cp:keywords/>
  <dc:description/>
  <cp:lastModifiedBy>Martha Ledezma</cp:lastModifiedBy>
  <cp:revision>4</cp:revision>
  <cp:lastPrinted>2020-09-02T19:38:00Z</cp:lastPrinted>
  <dcterms:created xsi:type="dcterms:W3CDTF">2020-11-05T15:26:00Z</dcterms:created>
  <dcterms:modified xsi:type="dcterms:W3CDTF">2021-04-13T17:32:00Z</dcterms:modified>
</cp:coreProperties>
</file>